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8CEDD">
      <w:pPr>
        <w:spacing w:line="600" w:lineRule="exact"/>
        <w:ind w:right="-307" w:rightChars="-146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附件：</w:t>
      </w:r>
    </w:p>
    <w:p w14:paraId="6B0B0CCE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 w14:paraId="30549E77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安徽公路建设行业协会2025年度安徽交通优质工程奖颁奖大会参会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回执表</w:t>
      </w:r>
    </w:p>
    <w:p w14:paraId="6CA778D9">
      <w:pPr>
        <w:spacing w:line="600" w:lineRule="exact"/>
        <w:ind w:right="-307" w:rightChars="-146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tbl>
      <w:tblPr>
        <w:tblStyle w:val="2"/>
        <w:tblW w:w="10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715"/>
        <w:gridCol w:w="2575"/>
        <w:gridCol w:w="1162"/>
        <w:gridCol w:w="1513"/>
        <w:gridCol w:w="1861"/>
      </w:tblGrid>
      <w:tr w14:paraId="0D4F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72" w:type="dxa"/>
            <w:vAlign w:val="center"/>
          </w:tcPr>
          <w:p w14:paraId="7F9345D0">
            <w:pPr>
              <w:spacing w:line="400" w:lineRule="exact"/>
              <w:ind w:firstLine="301" w:firstLineChars="100"/>
              <w:jc w:val="both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715" w:type="dxa"/>
            <w:vAlign w:val="center"/>
          </w:tcPr>
          <w:p w14:paraId="372BCB71">
            <w:pPr>
              <w:spacing w:line="600" w:lineRule="exact"/>
              <w:ind w:right="-307" w:rightChars="-146"/>
              <w:jc w:val="center"/>
              <w:rPr>
                <w:rFonts w:hint="default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单位名称</w:t>
            </w:r>
          </w:p>
        </w:tc>
        <w:tc>
          <w:tcPr>
            <w:tcW w:w="2575" w:type="dxa"/>
            <w:vAlign w:val="center"/>
          </w:tcPr>
          <w:p w14:paraId="5E2CA05F">
            <w:pPr>
              <w:spacing w:line="600" w:lineRule="exact"/>
              <w:ind w:right="-307" w:rightChars="-146"/>
              <w:jc w:val="center"/>
              <w:rPr>
                <w:rFonts w:hint="default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获奖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1162" w:type="dxa"/>
            <w:vAlign w:val="center"/>
          </w:tcPr>
          <w:p w14:paraId="3E03C301">
            <w:pPr>
              <w:spacing w:line="600" w:lineRule="exact"/>
              <w:ind w:right="-307" w:rightChars="-146" w:firstLine="301" w:firstLineChars="100"/>
              <w:jc w:val="both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职务</w:t>
            </w:r>
          </w:p>
        </w:tc>
        <w:tc>
          <w:tcPr>
            <w:tcW w:w="1513" w:type="dxa"/>
            <w:vAlign w:val="center"/>
          </w:tcPr>
          <w:p w14:paraId="71799BBA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手机号码</w:t>
            </w:r>
          </w:p>
        </w:tc>
        <w:tc>
          <w:tcPr>
            <w:tcW w:w="1861" w:type="dxa"/>
            <w:vAlign w:val="center"/>
          </w:tcPr>
          <w:p w14:paraId="7EA593A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>住宿需求</w:t>
            </w:r>
          </w:p>
        </w:tc>
      </w:tr>
      <w:tr w14:paraId="63A5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172" w:type="dxa"/>
          </w:tcPr>
          <w:p w14:paraId="6CA2092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715" w:type="dxa"/>
          </w:tcPr>
          <w:p w14:paraId="64A5087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75" w:type="dxa"/>
          </w:tcPr>
          <w:p w14:paraId="3D12067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162" w:type="dxa"/>
          </w:tcPr>
          <w:p w14:paraId="78CC794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13" w:type="dxa"/>
          </w:tcPr>
          <w:p w14:paraId="0FF4A67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861" w:type="dxa"/>
          </w:tcPr>
          <w:p w14:paraId="253EEDFB">
            <w:pPr>
              <w:spacing w:line="600" w:lineRule="exact"/>
              <w:jc w:val="both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单间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标间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不住宿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624C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172" w:type="dxa"/>
          </w:tcPr>
          <w:p w14:paraId="59DD188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715" w:type="dxa"/>
          </w:tcPr>
          <w:p w14:paraId="5D114C5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75" w:type="dxa"/>
          </w:tcPr>
          <w:p w14:paraId="495EE26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162" w:type="dxa"/>
          </w:tcPr>
          <w:p w14:paraId="47B68A3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13" w:type="dxa"/>
          </w:tcPr>
          <w:p w14:paraId="03857AD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861" w:type="dxa"/>
            <w:shd w:val="clear" w:color="auto" w:fill="auto"/>
            <w:vAlign w:val="top"/>
          </w:tcPr>
          <w:p w14:paraId="29779C0E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单间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标间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不住宿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583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172" w:type="dxa"/>
          </w:tcPr>
          <w:p w14:paraId="5B4F0EE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715" w:type="dxa"/>
          </w:tcPr>
          <w:p w14:paraId="7C46E07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75" w:type="dxa"/>
          </w:tcPr>
          <w:p w14:paraId="473EAF6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162" w:type="dxa"/>
          </w:tcPr>
          <w:p w14:paraId="7DAE96A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13" w:type="dxa"/>
          </w:tcPr>
          <w:p w14:paraId="287298D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861" w:type="dxa"/>
            <w:shd w:val="clear" w:color="auto" w:fill="auto"/>
            <w:vAlign w:val="top"/>
          </w:tcPr>
          <w:p w14:paraId="60230D74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单间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标间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不住宿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68C5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172" w:type="dxa"/>
          </w:tcPr>
          <w:p w14:paraId="0FC6B47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715" w:type="dxa"/>
          </w:tcPr>
          <w:p w14:paraId="489683B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75" w:type="dxa"/>
          </w:tcPr>
          <w:p w14:paraId="127E8F4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162" w:type="dxa"/>
          </w:tcPr>
          <w:p w14:paraId="75EF8BC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13" w:type="dxa"/>
          </w:tcPr>
          <w:p w14:paraId="51C7396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861" w:type="dxa"/>
            <w:shd w:val="clear" w:color="auto" w:fill="auto"/>
            <w:vAlign w:val="top"/>
          </w:tcPr>
          <w:p w14:paraId="71878B13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单间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标间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不住宿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6B9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172" w:type="dxa"/>
          </w:tcPr>
          <w:p w14:paraId="2135EA1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715" w:type="dxa"/>
          </w:tcPr>
          <w:p w14:paraId="58C404C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575" w:type="dxa"/>
          </w:tcPr>
          <w:p w14:paraId="0EBF72A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162" w:type="dxa"/>
          </w:tcPr>
          <w:p w14:paraId="3AF989F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513" w:type="dxa"/>
          </w:tcPr>
          <w:p w14:paraId="6A795A0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861" w:type="dxa"/>
            <w:shd w:val="clear" w:color="auto" w:fill="auto"/>
            <w:vAlign w:val="top"/>
          </w:tcPr>
          <w:p w14:paraId="72CE7785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单间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标间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不住宿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</w:tbl>
    <w:p w14:paraId="38BF7949">
      <w:pPr>
        <w:spacing w:line="600" w:lineRule="exact"/>
        <w:ind w:right="-307" w:rightChars="-146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43B88459">
      <w:pPr>
        <w:spacing w:line="600" w:lineRule="exact"/>
        <w:ind w:right="-307" w:rightChars="-14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为便于会议期间安排，请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各单位如实、</w:t>
      </w:r>
      <w:r>
        <w:rPr>
          <w:rFonts w:hint="eastAsia" w:ascii="仿宋_GB2312" w:hAnsi="仿宋_GB2312" w:eastAsia="仿宋_GB2312" w:cs="仿宋_GB2312"/>
          <w:sz w:val="28"/>
          <w:szCs w:val="28"/>
        </w:rPr>
        <w:t>详细填写以上信息，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提交后不再修改；</w:t>
      </w:r>
    </w:p>
    <w:p w14:paraId="04D6C000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.回执接收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曹飞燕，联系电话：0551-63470985；</w:t>
      </w:r>
    </w:p>
    <w:p w14:paraId="483E7212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.回执接收</w:t>
      </w:r>
      <w:r>
        <w:rPr>
          <w:rFonts w:hint="eastAsia" w:ascii="仿宋_GB2312" w:hAnsi="仿宋_GB2312" w:eastAsia="仿宋_GB2312" w:cs="仿宋_GB2312"/>
          <w:sz w:val="28"/>
          <w:szCs w:val="28"/>
        </w:rPr>
        <w:t>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箱</w:t>
      </w:r>
      <w:r>
        <w:rPr>
          <w:rFonts w:hint="eastAsia" w:ascii="仿宋_GB2312" w:hAnsi="仿宋_GB2312" w:eastAsia="仿宋_GB2312" w:cs="仿宋_GB2312"/>
          <w:sz w:val="28"/>
          <w:szCs w:val="28"/>
        </w:rPr>
        <w:t>：1010415297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28"/>
          <w:szCs w:val="28"/>
        </w:rPr>
        <w:t>qq.com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3BDF20B">
      <w:pPr>
        <w:spacing w:line="52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4.如有变动请提前告知会务组。</w:t>
      </w:r>
    </w:p>
    <w:p w14:paraId="2AC80D18">
      <w:pPr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37"/>
    <w:rsid w:val="001973AD"/>
    <w:rsid w:val="00207CB9"/>
    <w:rsid w:val="00455B5E"/>
    <w:rsid w:val="004C17B2"/>
    <w:rsid w:val="006477E0"/>
    <w:rsid w:val="006E1E3E"/>
    <w:rsid w:val="00802F68"/>
    <w:rsid w:val="008B655F"/>
    <w:rsid w:val="00AA2C37"/>
    <w:rsid w:val="00D35160"/>
    <w:rsid w:val="00D52D64"/>
    <w:rsid w:val="00E12773"/>
    <w:rsid w:val="024141DC"/>
    <w:rsid w:val="076D7821"/>
    <w:rsid w:val="0797489E"/>
    <w:rsid w:val="09F2464F"/>
    <w:rsid w:val="0CBE594E"/>
    <w:rsid w:val="0CF54541"/>
    <w:rsid w:val="0D5150BA"/>
    <w:rsid w:val="0DA01366"/>
    <w:rsid w:val="0F1F58A5"/>
    <w:rsid w:val="0F56503F"/>
    <w:rsid w:val="1128400B"/>
    <w:rsid w:val="118E6D12"/>
    <w:rsid w:val="126D6393"/>
    <w:rsid w:val="143B3BE9"/>
    <w:rsid w:val="155604B1"/>
    <w:rsid w:val="15C70A44"/>
    <w:rsid w:val="17051699"/>
    <w:rsid w:val="1A725422"/>
    <w:rsid w:val="1D7A1155"/>
    <w:rsid w:val="1E291D93"/>
    <w:rsid w:val="1E5170FD"/>
    <w:rsid w:val="1E5D1F46"/>
    <w:rsid w:val="1E6932BB"/>
    <w:rsid w:val="20FD1B03"/>
    <w:rsid w:val="24194B61"/>
    <w:rsid w:val="27744304"/>
    <w:rsid w:val="296D7344"/>
    <w:rsid w:val="29AF73CD"/>
    <w:rsid w:val="2A3F0E0A"/>
    <w:rsid w:val="2A4E308A"/>
    <w:rsid w:val="2B3509F5"/>
    <w:rsid w:val="2B6F5066"/>
    <w:rsid w:val="2C7D1A05"/>
    <w:rsid w:val="2D74105A"/>
    <w:rsid w:val="2E5549E7"/>
    <w:rsid w:val="2F0957D2"/>
    <w:rsid w:val="31BC4D7D"/>
    <w:rsid w:val="3334283E"/>
    <w:rsid w:val="34415705"/>
    <w:rsid w:val="35BC28AA"/>
    <w:rsid w:val="36F04DF9"/>
    <w:rsid w:val="372C02AF"/>
    <w:rsid w:val="3918585A"/>
    <w:rsid w:val="39552D2A"/>
    <w:rsid w:val="3B197AB2"/>
    <w:rsid w:val="3C65673D"/>
    <w:rsid w:val="3DE64414"/>
    <w:rsid w:val="3EAF3CA0"/>
    <w:rsid w:val="3F7759C7"/>
    <w:rsid w:val="40DA0D7C"/>
    <w:rsid w:val="423B0DC5"/>
    <w:rsid w:val="42D9753D"/>
    <w:rsid w:val="44C3613E"/>
    <w:rsid w:val="4504286C"/>
    <w:rsid w:val="461940F5"/>
    <w:rsid w:val="469F284C"/>
    <w:rsid w:val="47170634"/>
    <w:rsid w:val="48537D92"/>
    <w:rsid w:val="48805103"/>
    <w:rsid w:val="4A0B1FA6"/>
    <w:rsid w:val="4D3B2BA3"/>
    <w:rsid w:val="4D4C266F"/>
    <w:rsid w:val="4EC62FA3"/>
    <w:rsid w:val="4EE748E4"/>
    <w:rsid w:val="51295B34"/>
    <w:rsid w:val="5193040C"/>
    <w:rsid w:val="529B7FD2"/>
    <w:rsid w:val="52C378C2"/>
    <w:rsid w:val="53001B7A"/>
    <w:rsid w:val="545E4E04"/>
    <w:rsid w:val="56031807"/>
    <w:rsid w:val="58CE0D6F"/>
    <w:rsid w:val="59A11C87"/>
    <w:rsid w:val="5A541570"/>
    <w:rsid w:val="5A7D0B8E"/>
    <w:rsid w:val="5AC86C8A"/>
    <w:rsid w:val="5E2C0279"/>
    <w:rsid w:val="5EE60055"/>
    <w:rsid w:val="5F526256"/>
    <w:rsid w:val="617D1584"/>
    <w:rsid w:val="61827362"/>
    <w:rsid w:val="67987117"/>
    <w:rsid w:val="696F20FA"/>
    <w:rsid w:val="6A0665BA"/>
    <w:rsid w:val="6A617C95"/>
    <w:rsid w:val="6B5275DD"/>
    <w:rsid w:val="6CCE7137"/>
    <w:rsid w:val="6DD84479"/>
    <w:rsid w:val="70964177"/>
    <w:rsid w:val="714D0F73"/>
    <w:rsid w:val="72AB41A3"/>
    <w:rsid w:val="73971BCF"/>
    <w:rsid w:val="75A4312B"/>
    <w:rsid w:val="77A34A7D"/>
    <w:rsid w:val="783268A4"/>
    <w:rsid w:val="7A9542B1"/>
    <w:rsid w:val="7BAC389C"/>
    <w:rsid w:val="7C5C650E"/>
    <w:rsid w:val="7DE77D8B"/>
    <w:rsid w:val="7F141281"/>
    <w:rsid w:val="7FC6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4c18cd5e-0338-4bac-baec-bf3c64b29d27</errorID>
      <errorWord>〔2026〕07号</errorWord>
      <group>L1_Knowledge</group>
      <groupName>知识性问题</groupName>
      <ability>L2_Knowledge</ability>
      <abilityName>其他知识</abilityName>
      <candidateList>
        <item>〔2026〕7号</item>
      </candidateList>
      <explain>发文字号格式错误。</explain>
      <paraID>1ED2488C</paraID>
      <start>3</start>
      <end>12</end>
      <status>unmodified</status>
      <modifiedWord/>
      <trackRevisions>false</trackRevisions>
    </reviewItem>
    <reviewItem>
      <errorID>b2f497b4-11a4-4c1e-84ea-d87aec4ea099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3B678164</paraID>
      <start>22</start>
      <end>29</end>
      <status>unmodified</status>
      <modifiedWord/>
      <trackRevisions>false</trackRevisions>
    </reviewItem>
    <reviewItem>
      <errorID>92848b5d-9801-407b-a652-1aee12efaddb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3B678164</paraID>
      <start>32</start>
      <end>33</end>
      <status>unmodified</status>
      <modifiedWord/>
      <trackRevisions>false</trackRevisions>
    </reviewItem>
    <reviewItem>
      <errorID>e7192897-369e-4aed-9e5d-a99b73dd0188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5F8DBE6C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2bc079-bff2-4dc8-9182-b803ef3ea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223</Characters>
  <Lines>6</Lines>
  <Paragraphs>1</Paragraphs>
  <TotalTime>18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2019-02-25T03:07:00Z</dcterms:created>
  <dc:creator>Administrator</dc:creator>
  <cp:lastModifiedBy>燕子</cp:lastModifiedBy>
  <cp:lastPrinted>2026-04-13T07:32:00Z</cp:lastPrinted>
  <dcterms:modified xsi:type="dcterms:W3CDTF">2026-04-14T06:26:35Z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eyJoZGlkIjoiMzZlNjU5ZjY0ZjRjZjY4N2I2NmQ0Mjc2MDlmN2JiMWEiLCJ1c2VySWQiOiI3MzA3MTI4MjAifQ==</vt:lpwstr>
  </property>
  <property fmtid="{D5CDD505-2E9C-101B-9397-08002B2CF9AE}" pid="4" name="ICV">
    <vt:lpwstr>00AC22090B0943A5A6D648560DACEC88_12</vt:lpwstr>
  </property>
</Properties>
</file>